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E05698" w:rsidRPr="00552873">
        <w:tc>
          <w:tcPr>
            <w:tcW w:w="4248" w:type="dxa"/>
            <w:gridSpan w:val="3"/>
          </w:tcPr>
          <w:p w:rsidR="00E05698" w:rsidRPr="005D5907" w:rsidRDefault="00E05698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5D5907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8" o:title=""/>
                </v:shape>
                <o:OLEObject Type="Embed" ProgID="Word.Picture.8" ShapeID="_x0000_i1025" DrawAspect="Content" ObjectID="_1468226798" r:id="rId9"/>
              </w:object>
            </w:r>
          </w:p>
          <w:p w:rsidR="00E05698" w:rsidRPr="005D5907" w:rsidRDefault="00E05698">
            <w:pPr>
              <w:pStyle w:val="6"/>
              <w:jc w:val="center"/>
              <w:rPr>
                <w:szCs w:val="22"/>
              </w:rPr>
            </w:pPr>
            <w:r w:rsidRPr="005D5907">
              <w:rPr>
                <w:szCs w:val="22"/>
              </w:rPr>
              <w:t>ΕΛΛΗΝΙΚΗ ΔΗΜΟΚΡΑΤΙΑ</w:t>
            </w:r>
          </w:p>
          <w:p w:rsidR="00E05698" w:rsidRPr="00406BDA" w:rsidRDefault="00E05698" w:rsidP="00D20B48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E05698" w:rsidRPr="00406BDA" w:rsidRDefault="00E05698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5D5907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5D5907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E05698" w:rsidRPr="005D5907" w:rsidRDefault="00E05698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E05698" w:rsidRPr="005D5907" w:rsidRDefault="00E05698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E05698" w:rsidRPr="00C23C90" w:rsidRDefault="00170ECD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C23C90"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ΑΝΑΡΤΗΤΕΟ ΣΤΟ ΔΙΑΔΙΚΤΥΟ</w:t>
            </w:r>
            <w:r w:rsidR="00E05698" w:rsidRPr="00C23C90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 </w:t>
            </w:r>
          </w:p>
          <w:p w:rsidR="00170ECD" w:rsidRPr="005D5907" w:rsidRDefault="00170ECD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42268" w:rsidRPr="005D5907" w:rsidRDefault="00742268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D20B48" w:rsidRPr="00A07269" w:rsidRDefault="001B1C5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ΠΑΤΡΑ,</w:t>
            </w:r>
            <w:r w:rsidR="009A0923" w:rsidRPr="00A07269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</w:t>
            </w:r>
            <w:r w:rsidR="00A311FE" w:rsidRPr="00552873">
              <w:rPr>
                <w:rFonts w:ascii="Tahoma" w:hAnsi="Tahoma" w:cs="Tahoma"/>
                <w:b/>
                <w:sz w:val="22"/>
                <w:szCs w:val="22"/>
                <w:lang w:val="el-GR"/>
              </w:rPr>
              <w:t>25-07-2014</w:t>
            </w:r>
            <w:r w:rsidR="009A0923" w:rsidRPr="00A07269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</w:t>
            </w:r>
          </w:p>
          <w:p w:rsidR="00E05698" w:rsidRPr="00A311FE" w:rsidRDefault="00D20B4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</w:t>
            </w:r>
            <w:r w:rsidR="00E05698"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ρ. </w:t>
            </w:r>
            <w:proofErr w:type="spellStart"/>
            <w:r w:rsidR="00E05698"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="00E05698" w:rsidRPr="005D5907">
              <w:rPr>
                <w:rFonts w:ascii="Tahoma" w:hAnsi="Tahoma" w:cs="Tahoma"/>
                <w:b/>
                <w:sz w:val="22"/>
                <w:szCs w:val="22"/>
                <w:lang w:val="el-GR"/>
              </w:rPr>
              <w:t>.:</w:t>
            </w:r>
            <w:r w:rsidR="0021654E" w:rsidRPr="00406BDA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A311FE" w:rsidRPr="00A311FE">
              <w:rPr>
                <w:rFonts w:ascii="Tahoma" w:hAnsi="Tahoma" w:cs="Tahoma"/>
                <w:b/>
                <w:sz w:val="22"/>
                <w:szCs w:val="22"/>
                <w:lang w:val="el-GR"/>
              </w:rPr>
              <w:t>1050</w:t>
            </w:r>
          </w:p>
          <w:p w:rsidR="00E05698" w:rsidRPr="005D5907" w:rsidRDefault="00E05698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E05698" w:rsidRPr="00552873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21654E" w:rsidRPr="00406BDA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Ταχ. Διεύθυνση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E05698" w:rsidRPr="0021654E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E</w:t>
            </w:r>
            <w:r w:rsidRPr="0021654E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Pr="005D5907">
              <w:rPr>
                <w:rFonts w:ascii="Tahoma" w:hAnsi="Tahoma" w:cs="Tahoma"/>
                <w:sz w:val="22"/>
                <w:szCs w:val="22"/>
              </w:rPr>
              <w:t>mail</w:t>
            </w:r>
          </w:p>
        </w:tc>
        <w:tc>
          <w:tcPr>
            <w:tcW w:w="236" w:type="dxa"/>
          </w:tcPr>
          <w:p w:rsidR="00E05698" w:rsidRPr="005D5907" w:rsidRDefault="00E05698">
            <w:pPr>
              <w:pStyle w:val="1"/>
              <w:ind w:left="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907">
              <w:rPr>
                <w:rFonts w:ascii="Tahoma" w:hAnsi="Tahoma" w:cs="Tahoma"/>
                <w:b w:val="0"/>
                <w:sz w:val="22"/>
                <w:szCs w:val="22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21654E" w:rsidRPr="0021654E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</w:rPr>
              <w:t>:</w:t>
            </w:r>
          </w:p>
          <w:p w:rsidR="0021654E" w:rsidRDefault="0021654E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και  Υποστήριξης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A37E36" w:rsidRDefault="0093543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Λυδία Παπαδημητρίου</w:t>
            </w:r>
            <w:r w:rsidR="00646BAF" w:rsidRPr="00406BDA">
              <w:rPr>
                <w:rFonts w:ascii="Tahoma" w:hAnsi="Tahoma" w:cs="Tahoma"/>
                <w:sz w:val="22"/>
                <w:szCs w:val="22"/>
                <w:lang w:val="el-GR"/>
              </w:rPr>
              <w:t xml:space="preserve">, </w:t>
            </w:r>
          </w:p>
          <w:p w:rsidR="00E05698" w:rsidRPr="005D5907" w:rsidRDefault="003169D9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="00E05698" w:rsidRPr="005D5907">
              <w:rPr>
                <w:rFonts w:ascii="Tahoma" w:hAnsi="Tahoma" w:cs="Tahoma"/>
                <w:sz w:val="22"/>
                <w:szCs w:val="22"/>
              </w:rPr>
              <w:t>NEO</w:t>
            </w:r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 xml:space="preserve">Πατρών-Αθηνών 24 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2613-600 53</w:t>
            </w:r>
            <w:r w:rsidR="00935430" w:rsidRPr="005D5907">
              <w:rPr>
                <w:rFonts w:ascii="Tahoma" w:hAnsi="Tahoma" w:cs="Tahoma"/>
                <w:sz w:val="22"/>
                <w:szCs w:val="22"/>
                <w:lang w:val="el-GR"/>
              </w:rPr>
              <w:t>2</w:t>
            </w:r>
          </w:p>
          <w:p w:rsidR="00E05698" w:rsidRPr="005D5907" w:rsidRDefault="00E0569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2610-4</w:t>
            </w:r>
            <w:r w:rsidR="009E4F02" w:rsidRPr="005D5907">
              <w:rPr>
                <w:rFonts w:ascii="Tahoma" w:hAnsi="Tahoma" w:cs="Tahoma"/>
                <w:sz w:val="22"/>
                <w:szCs w:val="22"/>
                <w:lang w:val="el-GR"/>
              </w:rPr>
              <w:t>34 53</w:t>
            </w:r>
            <w:r w:rsidRPr="005D5907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E05698" w:rsidRPr="005D5907" w:rsidRDefault="00D20B48" w:rsidP="00D20B48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5D5907">
              <w:rPr>
                <w:rFonts w:ascii="Tahoma" w:hAnsi="Tahoma" w:cs="Tahoma"/>
                <w:sz w:val="22"/>
                <w:szCs w:val="22"/>
              </w:rPr>
              <w:t>promithies</w:t>
            </w:r>
            <w:proofErr w:type="spellEnd"/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>@</w:t>
            </w:r>
            <w:proofErr w:type="spellStart"/>
            <w:r w:rsidRPr="005D5907">
              <w:rPr>
                <w:rFonts w:ascii="Tahoma" w:hAnsi="Tahoma" w:cs="Tahoma"/>
                <w:sz w:val="22"/>
                <w:szCs w:val="22"/>
              </w:rPr>
              <w:t>dypede</w:t>
            </w:r>
            <w:proofErr w:type="spellEnd"/>
            <w:r w:rsidR="00E05698" w:rsidRPr="005D5907">
              <w:rPr>
                <w:rFonts w:ascii="Tahoma" w:hAnsi="Tahoma" w:cs="Tahoma"/>
                <w:sz w:val="22"/>
                <w:szCs w:val="22"/>
                <w:lang w:val="el-GR"/>
              </w:rPr>
              <w:t>.</w:t>
            </w:r>
            <w:proofErr w:type="spellStart"/>
            <w:r w:rsidR="00E05698" w:rsidRPr="005D5907">
              <w:rPr>
                <w:rFonts w:ascii="Tahoma" w:hAnsi="Tahoma" w:cs="Tahoma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2880" w:type="dxa"/>
          </w:tcPr>
          <w:p w:rsidR="00E05698" w:rsidRPr="005D5907" w:rsidRDefault="00E05698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68579C" w:rsidRPr="005D5907" w:rsidRDefault="0068579C" w:rsidP="002B2B77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bCs/>
          <w:sz w:val="22"/>
          <w:szCs w:val="22"/>
        </w:rPr>
      </w:pPr>
    </w:p>
    <w:p w:rsidR="002B2B77" w:rsidRPr="005D5907" w:rsidRDefault="002B2B77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5D5907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5D5907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</w:p>
    <w:p w:rsidR="0068579C" w:rsidRPr="005D5907" w:rsidRDefault="0068579C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sz w:val="22"/>
          <w:szCs w:val="22"/>
        </w:rPr>
      </w:pPr>
      <w:r w:rsidRPr="005D5907">
        <w:rPr>
          <w:rFonts w:ascii="Tahoma" w:hAnsi="Tahoma" w:cs="Tahoma"/>
          <w:b/>
          <w:sz w:val="22"/>
          <w:szCs w:val="22"/>
        </w:rPr>
        <w:t>Έχοντας υπόψη:</w:t>
      </w: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AA5BF5" w:rsidRPr="005D5907" w:rsidRDefault="00E05698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iCs/>
          <w:spacing w:val="-3"/>
          <w:sz w:val="22"/>
          <w:szCs w:val="22"/>
          <w:lang w:val="el-GR"/>
        </w:rPr>
        <w:t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Αλληλεγγύης και λοιπές διατάξεις».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Το Ν.3580/2007 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(ΦΕΚ 134/τ. Α/18-6-2007) </w:t>
      </w:r>
      <w:r w:rsidRPr="005D5907">
        <w:rPr>
          <w:rFonts w:ascii="Tahoma" w:hAnsi="Tahoma" w:cs="Tahoma"/>
          <w:sz w:val="22"/>
          <w:szCs w:val="22"/>
          <w:lang w:val="el-GR"/>
        </w:rPr>
        <w:t>όπως τροποποιήθηκε και ισχύει σήμερα.</w:t>
      </w:r>
    </w:p>
    <w:p w:rsidR="008852D4" w:rsidRPr="005D5907" w:rsidRDefault="008852D4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Το Ν. 3861/2010 «Ενίσχυση της διαφάνειας με την υποχρεωτική ανάρτηση νόμων και πράξεων των κυβερνητικών, διοικητικών και αυτοδιοικητικών Οργάνων στο Διαδίκτυο ‘Πρόγραμμα Διαύγεια’ και άλλες διατάξεις».  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Π.Δ. 60/2007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 (ΦΕΚ 64/Α/2007)</w:t>
      </w:r>
      <w:r w:rsidR="008852D4" w:rsidRPr="005D5907">
        <w:rPr>
          <w:rFonts w:ascii="Tahoma" w:hAnsi="Tahoma" w:cs="Tahoma"/>
          <w:sz w:val="22"/>
          <w:szCs w:val="22"/>
          <w:lang w:val="el-GR"/>
        </w:rPr>
        <w:t>.</w:t>
      </w:r>
    </w:p>
    <w:p w:rsidR="00AA5BF5" w:rsidRPr="005D5907" w:rsidRDefault="00AA5BF5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Π.Δ. 11</w:t>
      </w:r>
      <w:r w:rsidR="008852D4" w:rsidRPr="005D5907">
        <w:rPr>
          <w:rFonts w:ascii="Tahoma" w:hAnsi="Tahoma" w:cs="Tahoma"/>
          <w:sz w:val="22"/>
          <w:szCs w:val="22"/>
          <w:lang w:val="el-GR"/>
        </w:rPr>
        <w:t>8/2007</w:t>
      </w:r>
      <w:r w:rsidR="000C2F14" w:rsidRPr="005D5907">
        <w:rPr>
          <w:rFonts w:ascii="Tahoma" w:hAnsi="Tahoma" w:cs="Tahoma"/>
          <w:sz w:val="22"/>
          <w:szCs w:val="22"/>
          <w:lang w:val="el-GR"/>
        </w:rPr>
        <w:t xml:space="preserve"> (ΦΕΚ 150/Α/2007)</w:t>
      </w:r>
      <w:r w:rsidR="008852D4" w:rsidRPr="005D5907">
        <w:rPr>
          <w:rFonts w:ascii="Tahoma" w:hAnsi="Tahoma" w:cs="Tahoma"/>
          <w:sz w:val="22"/>
          <w:szCs w:val="22"/>
          <w:lang w:val="el-GR"/>
        </w:rPr>
        <w:t>.</w:t>
      </w:r>
    </w:p>
    <w:p w:rsidR="00502E9E" w:rsidRPr="005D5907" w:rsidRDefault="00502E9E" w:rsidP="00AA5BF5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Το Ν 4038/2012 (ΦΕΚ 14/Α/2-2-2012)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Υ10β/Γ.Π.οικ.103872/24-10-2012 απόφαση του Υπουργού Υγείας ΦΕΚ492/24-10-2012 περί διορισμού του Διοικητή της 6</w:t>
      </w:r>
      <w:r w:rsidRPr="005D5907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Υ.ΠΕ. Πελοποννήσου, Ιονίων Νήσων, Ηπείρου &amp; Δυτικής Ελλάδας.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Την αριθμ. </w:t>
      </w:r>
      <w:proofErr w:type="spellStart"/>
      <w:r w:rsidRPr="005D590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5D5907">
        <w:rPr>
          <w:rFonts w:ascii="Tahoma" w:hAnsi="Tahoma" w:cs="Tahoma"/>
          <w:sz w:val="22"/>
          <w:szCs w:val="22"/>
          <w:lang w:val="el-GR"/>
        </w:rPr>
        <w:t xml:space="preserve">. 3567/09-05-2012 ΚΥΑ, (ΦΕΚ1585/10-05-2012, τεύχος Β’) με θέμα την έγκριση του Προγράμματος Προμηθειών &amp; Υπηρεσιών (ΠΠΥΥ) </w:t>
      </w:r>
      <w:r w:rsidRPr="005D5907">
        <w:rPr>
          <w:rFonts w:ascii="Tahoma" w:hAnsi="Tahoma" w:cs="Tahoma"/>
          <w:sz w:val="22"/>
          <w:szCs w:val="22"/>
          <w:lang w:val="el-GR"/>
        </w:rPr>
        <w:lastRenderedPageBreak/>
        <w:t>Μονάδων Υγείας &amp; Κοινωνικής Αλληλεγγύης για το 2012.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</w:rPr>
        <w:t>T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ην αριθμ </w:t>
      </w:r>
      <w:proofErr w:type="spellStart"/>
      <w:r w:rsidRPr="005D590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5D5907">
        <w:rPr>
          <w:rFonts w:ascii="Tahoma" w:hAnsi="Tahoma" w:cs="Tahoma"/>
          <w:sz w:val="22"/>
          <w:szCs w:val="22"/>
          <w:lang w:val="el-GR"/>
        </w:rPr>
        <w:t>. 5805/8-8-2012 απόφαση του Υπουργού Υγ</w:t>
      </w:r>
      <w:r w:rsidR="00951AD8">
        <w:rPr>
          <w:rFonts w:ascii="Tahoma" w:hAnsi="Tahoma" w:cs="Tahoma"/>
          <w:sz w:val="22"/>
          <w:szCs w:val="22"/>
          <w:lang w:val="el-GR"/>
        </w:rPr>
        <w:t>είας (ΦΕΚ 2309/8-8-2012) ορισμού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φορέα διενέργειας για την υλοποίηση του ΠΠΥΥ έτους 2012, πιστώσεις 2012 κ 2013 και εξουσιοδότηση</w:t>
      </w:r>
      <w:r w:rsidR="00951AD8">
        <w:rPr>
          <w:rFonts w:ascii="Tahoma" w:hAnsi="Tahoma" w:cs="Tahoma"/>
          <w:sz w:val="22"/>
          <w:szCs w:val="22"/>
          <w:lang w:val="el-GR"/>
        </w:rPr>
        <w:t>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για την συγκρότηση συλλογικών οργάνων για την διεξαγωγή των διαγωνισμών, όπως τροποποιήθηκε με την αριθμ. 8238/10-12-2012 Υπουργική Απόφαση (ΦΕΚ 3434/τ.Β/24-12-2012) και την αριθμ. 1825/22-03-2013 ΥΑ</w:t>
      </w:r>
      <w:r w:rsidR="00951AD8">
        <w:rPr>
          <w:rFonts w:ascii="Tahoma" w:hAnsi="Tahoma" w:cs="Tahoma"/>
          <w:sz w:val="22"/>
          <w:szCs w:val="22"/>
          <w:lang w:val="el-GR"/>
        </w:rPr>
        <w:t xml:space="preserve"> </w:t>
      </w:r>
      <w:r w:rsidRPr="005D5907">
        <w:rPr>
          <w:rFonts w:ascii="Tahoma" w:hAnsi="Tahoma" w:cs="Tahoma"/>
          <w:sz w:val="22"/>
          <w:szCs w:val="22"/>
          <w:lang w:val="el-GR"/>
        </w:rPr>
        <w:t>(ΦΕΚ 772/τ.Β/3-4-2013)</w:t>
      </w:r>
      <w:r w:rsidR="00F50AB4">
        <w:rPr>
          <w:rFonts w:ascii="Tahoma" w:hAnsi="Tahoma" w:cs="Tahoma"/>
          <w:sz w:val="22"/>
          <w:szCs w:val="22"/>
          <w:lang w:val="el-GR"/>
        </w:rPr>
        <w:t>.</w:t>
      </w:r>
    </w:p>
    <w:p w:rsidR="00D20B48" w:rsidRPr="005D5907" w:rsidRDefault="00D20B48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 xml:space="preserve">Την αριθμ. </w:t>
      </w:r>
      <w:proofErr w:type="spellStart"/>
      <w:r w:rsidRPr="005D590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5D5907">
        <w:rPr>
          <w:rFonts w:ascii="Tahoma" w:hAnsi="Tahoma" w:cs="Tahoma"/>
          <w:sz w:val="22"/>
          <w:szCs w:val="22"/>
          <w:lang w:val="el-GR"/>
        </w:rPr>
        <w:t>. 6881/03-10-2012 απόφαση της Επιτροπής Προμηθειών Υγείας με θέμα τις οδηγίες εκτέλεσης και εφαρμογής του ΠΠΥΥ έτους 2012, πιστώσεις 2012 και 2013.</w:t>
      </w:r>
    </w:p>
    <w:p w:rsidR="00646BAF" w:rsidRPr="0037600C" w:rsidRDefault="00646BA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5D5907">
        <w:rPr>
          <w:rFonts w:ascii="Tahoma" w:hAnsi="Tahoma" w:cs="Tahoma"/>
          <w:sz w:val="22"/>
          <w:szCs w:val="22"/>
          <w:lang w:val="el-GR"/>
        </w:rPr>
        <w:t>Την αριθμ. 68/07-02-2013 απόφαση Διοικητή της 6</w:t>
      </w:r>
      <w:r w:rsidRPr="005D5907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Υ.Πε σχετικά με τον ορισμό φορέων υλοποίησης των διαγωνισμών του ΠΠΥΥ 2012 – Πιστώσεις 2013 καθώς και τις αριθμ. </w:t>
      </w:r>
      <w:proofErr w:type="spellStart"/>
      <w:r w:rsidRPr="005D590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5D5907">
        <w:rPr>
          <w:rFonts w:ascii="Tahoma" w:hAnsi="Tahoma" w:cs="Tahoma"/>
          <w:sz w:val="22"/>
          <w:szCs w:val="22"/>
          <w:lang w:val="el-GR"/>
        </w:rPr>
        <w:t xml:space="preserve">. 444/18-4-2012, 605/2-5-2013 και 595/30-5-2013 αποφάσεις. </w:t>
      </w:r>
    </w:p>
    <w:p w:rsidR="0037600C" w:rsidRPr="0068756F" w:rsidRDefault="0037600C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αριθμ.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 </w:t>
      </w:r>
      <w:r w:rsidR="0068756F" w:rsidRPr="0068756F">
        <w:rPr>
          <w:rFonts w:ascii="Tahoma" w:hAnsi="Tahoma" w:cs="Tahoma"/>
          <w:sz w:val="22"/>
          <w:szCs w:val="22"/>
          <w:lang w:val="el-GR"/>
        </w:rPr>
        <w:t>915</w:t>
      </w:r>
      <w:r w:rsidR="00E00B78" w:rsidRPr="004A669B">
        <w:rPr>
          <w:rFonts w:ascii="Tahoma" w:hAnsi="Tahoma" w:cs="Tahoma"/>
          <w:sz w:val="22"/>
          <w:szCs w:val="22"/>
          <w:lang w:val="el-GR"/>
        </w:rPr>
        <w:t>/27-06-201</w:t>
      </w:r>
      <w:r w:rsidR="0068756F" w:rsidRPr="0068756F">
        <w:rPr>
          <w:rFonts w:ascii="Tahoma" w:hAnsi="Tahoma" w:cs="Tahoma"/>
          <w:sz w:val="22"/>
          <w:szCs w:val="22"/>
          <w:lang w:val="el-GR"/>
        </w:rPr>
        <w:t>4</w:t>
      </w:r>
      <w:r w:rsidR="00E00B78" w:rsidRPr="004A669B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απόφαση Διοικητή της 6</w:t>
      </w:r>
      <w:r w:rsidRPr="0037600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Υ.Πε. σχετικά με την </w:t>
      </w:r>
      <w:proofErr w:type="spellStart"/>
      <w:r w:rsidR="0068756F">
        <w:rPr>
          <w:rFonts w:ascii="Tahoma" w:hAnsi="Tahoma" w:cs="Tahoma"/>
          <w:sz w:val="22"/>
          <w:szCs w:val="22"/>
          <w:lang w:val="el-GR"/>
        </w:rPr>
        <w:t>επαναπροκήρυξη</w:t>
      </w:r>
      <w:proofErr w:type="spellEnd"/>
      <w:r w:rsidR="0068756F">
        <w:rPr>
          <w:rFonts w:ascii="Tahoma" w:hAnsi="Tahoma" w:cs="Tahoma"/>
          <w:sz w:val="22"/>
          <w:szCs w:val="22"/>
          <w:lang w:val="el-GR"/>
        </w:rPr>
        <w:t xml:space="preserve"> ανοικτού</w:t>
      </w:r>
      <w:r>
        <w:rPr>
          <w:rFonts w:ascii="Tahoma" w:hAnsi="Tahoma" w:cs="Tahoma"/>
          <w:sz w:val="22"/>
          <w:szCs w:val="22"/>
          <w:lang w:val="el-GR"/>
        </w:rPr>
        <w:t xml:space="preserve"> διεθν</w:t>
      </w:r>
      <w:r w:rsidR="0068756F">
        <w:rPr>
          <w:rFonts w:ascii="Tahoma" w:hAnsi="Tahoma" w:cs="Tahoma"/>
          <w:sz w:val="22"/>
          <w:szCs w:val="22"/>
          <w:lang w:val="el-GR"/>
        </w:rPr>
        <w:t>ή</w:t>
      </w:r>
      <w:r>
        <w:rPr>
          <w:rFonts w:ascii="Tahoma" w:hAnsi="Tahoma" w:cs="Tahoma"/>
          <w:sz w:val="22"/>
          <w:szCs w:val="22"/>
          <w:lang w:val="el-GR"/>
        </w:rPr>
        <w:t xml:space="preserve"> διαγωνισμ</w:t>
      </w:r>
      <w:r w:rsidR="0068756F">
        <w:rPr>
          <w:rFonts w:ascii="Tahoma" w:hAnsi="Tahoma" w:cs="Tahoma"/>
          <w:sz w:val="22"/>
          <w:szCs w:val="22"/>
          <w:lang w:val="el-GR"/>
        </w:rPr>
        <w:t>ού</w:t>
      </w:r>
      <w:r>
        <w:rPr>
          <w:rFonts w:ascii="Tahoma" w:hAnsi="Tahoma" w:cs="Tahoma"/>
          <w:sz w:val="22"/>
          <w:szCs w:val="22"/>
          <w:lang w:val="el-GR"/>
        </w:rPr>
        <w:t xml:space="preserve"> για την προμήθεια </w:t>
      </w:r>
      <w:r w:rsidR="0068756F">
        <w:rPr>
          <w:rFonts w:ascii="Tahoma" w:hAnsi="Tahoma" w:cs="Tahoma"/>
          <w:sz w:val="22"/>
          <w:szCs w:val="22"/>
          <w:lang w:val="el-GR"/>
        </w:rPr>
        <w:t xml:space="preserve">ασκών αίματος με </w:t>
      </w:r>
      <w:r w:rsidRPr="005D5907">
        <w:rPr>
          <w:rFonts w:ascii="Tahoma" w:hAnsi="Tahoma" w:cs="Tahoma"/>
          <w:sz w:val="22"/>
          <w:szCs w:val="22"/>
        </w:rPr>
        <w:t>CPV</w:t>
      </w:r>
      <w:r w:rsidRPr="005D5907">
        <w:rPr>
          <w:rFonts w:ascii="Tahoma" w:hAnsi="Tahoma" w:cs="Tahoma"/>
          <w:sz w:val="22"/>
          <w:szCs w:val="22"/>
          <w:lang w:val="el-GR"/>
        </w:rPr>
        <w:t xml:space="preserve"> 33141613-0</w:t>
      </w:r>
      <w:r w:rsidR="002355E5">
        <w:rPr>
          <w:rFonts w:ascii="Tahoma" w:hAnsi="Tahoma" w:cs="Tahoma"/>
          <w:sz w:val="22"/>
          <w:szCs w:val="22"/>
          <w:lang w:val="el-GR"/>
        </w:rPr>
        <w:t xml:space="preserve"> προϋπολογισμού </w:t>
      </w:r>
      <w:r w:rsidR="0068756F">
        <w:rPr>
          <w:rFonts w:ascii="Tahoma" w:hAnsi="Tahoma" w:cs="Tahoma"/>
          <w:sz w:val="22"/>
          <w:szCs w:val="22"/>
          <w:lang w:val="el-GR"/>
        </w:rPr>
        <w:t>941.063,23</w:t>
      </w:r>
      <w:r w:rsidR="002355E5" w:rsidRPr="00E07608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2355E5" w:rsidRPr="005D5907">
        <w:rPr>
          <w:rFonts w:ascii="Tahoma" w:hAnsi="Tahoma" w:cs="Tahoma"/>
          <w:bCs/>
          <w:sz w:val="22"/>
          <w:szCs w:val="22"/>
          <w:lang w:val="el-GR"/>
        </w:rPr>
        <w:t>€ (με ΦΠΑ) κατ’ έτος</w:t>
      </w:r>
      <w:r>
        <w:rPr>
          <w:rFonts w:ascii="Tahoma" w:hAnsi="Tahoma" w:cs="Tahoma"/>
          <w:bCs/>
          <w:sz w:val="22"/>
          <w:szCs w:val="22"/>
          <w:lang w:val="el-GR"/>
        </w:rPr>
        <w:t xml:space="preserve">, στα πλαίσια του εγκεκριμένου ΠΠΥΥ 2012-Πιστώσεις 2013, με τη διαδικασία της συμφωνίας πλαίσιο, διάρκειας 2 ετών. </w:t>
      </w:r>
    </w:p>
    <w:p w:rsidR="0068756F" w:rsidRPr="0068756F" w:rsidRDefault="0068756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 xml:space="preserve">Την αρ. </w:t>
      </w:r>
      <w:proofErr w:type="spellStart"/>
      <w:r>
        <w:rPr>
          <w:rFonts w:ascii="Tahoma" w:hAnsi="Tahoma" w:cs="Tahoma"/>
          <w:bCs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bCs/>
          <w:sz w:val="22"/>
          <w:szCs w:val="22"/>
          <w:lang w:val="el-GR"/>
        </w:rPr>
        <w:t xml:space="preserve">. 14201/27-06-2014 </w:t>
      </w:r>
      <w:proofErr w:type="spellStart"/>
      <w:r>
        <w:rPr>
          <w:rFonts w:ascii="Tahoma" w:hAnsi="Tahoma" w:cs="Tahoma"/>
          <w:bCs/>
          <w:sz w:val="22"/>
          <w:szCs w:val="22"/>
          <w:lang w:val="el-GR"/>
        </w:rPr>
        <w:t>επανοπροκήρυξη</w:t>
      </w:r>
      <w:proofErr w:type="spellEnd"/>
      <w:r>
        <w:rPr>
          <w:rFonts w:ascii="Tahoma" w:hAnsi="Tahoma" w:cs="Tahoma"/>
          <w:bCs/>
          <w:sz w:val="22"/>
          <w:szCs w:val="22"/>
          <w:lang w:val="el-GR"/>
        </w:rPr>
        <w:t xml:space="preserve"> του διεθνή ανοικτού διαγωνισμού για την προμήθεια ασκών αίματος με τη διαδικασία της συμφωνίας πλαίσιο, διάρκειας 2 ετών</w:t>
      </w:r>
    </w:p>
    <w:p w:rsidR="0068756F" w:rsidRPr="0068756F" w:rsidRDefault="0068756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>Την από 10/07/2014 προδικαστική προσφυγή της εταιρείας «Αφοί Α. ΣΕΛΙΔΗ ΑΝΩΝΥΜΗ ΕΤΑΙΡΕΙΑ ΕΠΙΣΤΗΜΟΝΙΚΟΥ ΕΞΟΠΛΙΣΜΟΥ» κατά της διακήρυξης του διαγωνισμού</w:t>
      </w:r>
    </w:p>
    <w:p w:rsidR="0068756F" w:rsidRPr="0068756F" w:rsidRDefault="0068756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bCs/>
          <w:sz w:val="22"/>
          <w:szCs w:val="22"/>
          <w:lang w:val="el-GR"/>
        </w:rPr>
        <w:t xml:space="preserve">Την από 18/07/2014 προδικαστική προσφυγή της εταιρείας «Ε &amp; Ε ΑΝΩΝΥΜΗ ΕΤΑΙΡΕΙΑ ΙΑΤΡΙΚΩΝ – ΚΤΗΝΙΑΤΡΙΚΩΝ ΕΙΔΩΝ, ΦΑΡΜΑΚΩΝ &amp; </w:t>
      </w:r>
      <w:r>
        <w:rPr>
          <w:rFonts w:ascii="Tahoma" w:hAnsi="Tahoma" w:cs="Tahoma"/>
          <w:bCs/>
          <w:sz w:val="22"/>
          <w:szCs w:val="22"/>
        </w:rPr>
        <w:t>LOGISTICS</w:t>
      </w:r>
      <w:r>
        <w:rPr>
          <w:rFonts w:ascii="Tahoma" w:hAnsi="Tahoma" w:cs="Tahoma"/>
          <w:bCs/>
          <w:sz w:val="22"/>
          <w:szCs w:val="22"/>
          <w:lang w:val="el-GR"/>
        </w:rPr>
        <w:t>» κατά της διακήρυξης του διαγωνισμού</w:t>
      </w:r>
    </w:p>
    <w:p w:rsidR="0068756F" w:rsidRPr="005D5907" w:rsidRDefault="0068756F" w:rsidP="00D20B48">
      <w:pPr>
        <w:widowControl w:val="0"/>
        <w:numPr>
          <w:ilvl w:val="0"/>
          <w:numId w:val="28"/>
        </w:numPr>
        <w:tabs>
          <w:tab w:val="clear" w:pos="360"/>
          <w:tab w:val="num" w:pos="540"/>
        </w:tabs>
        <w:suppressAutoHyphens/>
        <w:spacing w:line="360" w:lineRule="auto"/>
        <w:ind w:firstLine="20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Το από 21/07/2014 πρακτικό της επιτροπής ενστάσεων του διαγωνισμού</w:t>
      </w:r>
    </w:p>
    <w:p w:rsidR="00D20B48" w:rsidRPr="005D5907" w:rsidRDefault="00D20B48" w:rsidP="005D5907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2B2B77" w:rsidRPr="005D5907" w:rsidRDefault="002B2B77" w:rsidP="002B2B77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E05698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5D5907">
        <w:rPr>
          <w:rFonts w:ascii="Tahoma" w:hAnsi="Tahoma" w:cs="Tahoma"/>
          <w:b/>
          <w:sz w:val="22"/>
          <w:szCs w:val="22"/>
        </w:rPr>
        <w:t xml:space="preserve">Αποφασίζουμε </w:t>
      </w:r>
    </w:p>
    <w:p w:rsidR="00A37E36" w:rsidRDefault="00A37E36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A37E36" w:rsidRPr="005D5907" w:rsidRDefault="00A37E36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68756F" w:rsidRPr="0068756F" w:rsidRDefault="0068756F" w:rsidP="00D24B55">
      <w:pPr>
        <w:pStyle w:val="a8"/>
        <w:widowControl w:val="0"/>
        <w:numPr>
          <w:ilvl w:val="0"/>
          <w:numId w:val="49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Την αποδοχή του από 21/07/2014 πρακτικού της επιτροπής ενστάσεων του διαγωνισμού, το οποίο αποτελεί αναπόσπαστο τμήμα της παρούσης</w:t>
      </w:r>
    </w:p>
    <w:p w:rsidR="00874B0C" w:rsidRPr="00CB1984" w:rsidRDefault="0037600C" w:rsidP="00A37E36">
      <w:pPr>
        <w:pStyle w:val="a8"/>
        <w:widowControl w:val="0"/>
        <w:numPr>
          <w:ilvl w:val="0"/>
          <w:numId w:val="49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CB1984">
        <w:rPr>
          <w:rFonts w:ascii="Tahoma" w:hAnsi="Tahoma" w:cs="Tahoma"/>
          <w:sz w:val="22"/>
          <w:szCs w:val="22"/>
          <w:lang w:val="el-GR"/>
        </w:rPr>
        <w:lastRenderedPageBreak/>
        <w:t>Την ματαίωση τ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 xml:space="preserve">ου </w:t>
      </w:r>
      <w:r w:rsidRPr="00CB1984">
        <w:rPr>
          <w:rFonts w:ascii="Tahoma" w:hAnsi="Tahoma" w:cs="Tahoma"/>
          <w:sz w:val="22"/>
          <w:szCs w:val="22"/>
          <w:lang w:val="el-GR"/>
        </w:rPr>
        <w:t xml:space="preserve"> 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 xml:space="preserve">ανωτέρω </w:t>
      </w:r>
      <w:r w:rsidRPr="00CB1984">
        <w:rPr>
          <w:rFonts w:ascii="Tahoma" w:hAnsi="Tahoma" w:cs="Tahoma"/>
          <w:sz w:val="22"/>
          <w:szCs w:val="22"/>
          <w:lang w:val="el-GR"/>
        </w:rPr>
        <w:t>διαγωνισμ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>ού</w:t>
      </w:r>
      <w:r w:rsidR="00871A03" w:rsidRPr="00CB1984">
        <w:rPr>
          <w:rFonts w:ascii="Tahoma" w:hAnsi="Tahoma" w:cs="Tahoma"/>
          <w:sz w:val="22"/>
          <w:szCs w:val="22"/>
          <w:lang w:val="el-GR"/>
        </w:rPr>
        <w:t xml:space="preserve"> για την προμήθεια 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 xml:space="preserve">ασκών </w:t>
      </w:r>
      <w:r w:rsidR="00871A03" w:rsidRPr="00CB1984">
        <w:rPr>
          <w:rFonts w:ascii="Tahoma" w:hAnsi="Tahoma" w:cs="Tahoma"/>
          <w:sz w:val="22"/>
          <w:szCs w:val="22"/>
          <w:lang w:val="el-GR"/>
        </w:rPr>
        <w:t xml:space="preserve">αίματος </w:t>
      </w:r>
      <w:r w:rsidR="00A37E36" w:rsidRPr="00CB1984">
        <w:rPr>
          <w:rFonts w:ascii="Tahoma" w:hAnsi="Tahoma" w:cs="Tahoma"/>
          <w:sz w:val="22"/>
          <w:szCs w:val="22"/>
          <w:lang w:val="el-GR"/>
        </w:rPr>
        <w:t>για τους λόγους που αναφέρονται στο από 21/07/2014 πρ</w:t>
      </w:r>
      <w:r w:rsidR="00CB1984" w:rsidRPr="00CB1984">
        <w:rPr>
          <w:rFonts w:ascii="Tahoma" w:hAnsi="Tahoma" w:cs="Tahoma"/>
          <w:sz w:val="22"/>
          <w:szCs w:val="22"/>
          <w:lang w:val="el-GR"/>
        </w:rPr>
        <w:t xml:space="preserve">ακτικό της επιτροπής ενστάσεων και την </w:t>
      </w:r>
      <w:proofErr w:type="spellStart"/>
      <w:r w:rsidR="00CB1984" w:rsidRPr="00CB1984">
        <w:rPr>
          <w:rFonts w:ascii="Tahoma" w:hAnsi="Tahoma" w:cs="Tahoma"/>
          <w:sz w:val="22"/>
          <w:szCs w:val="22"/>
          <w:lang w:val="el-GR"/>
        </w:rPr>
        <w:t>επαναπροκήρυξή</w:t>
      </w:r>
      <w:proofErr w:type="spellEnd"/>
      <w:r w:rsidR="00CB1984" w:rsidRPr="00CB1984">
        <w:rPr>
          <w:rFonts w:ascii="Tahoma" w:hAnsi="Tahoma" w:cs="Tahoma"/>
          <w:sz w:val="22"/>
          <w:szCs w:val="22"/>
          <w:lang w:val="el-GR"/>
        </w:rPr>
        <w:t xml:space="preserve"> του με </w:t>
      </w:r>
      <w:r w:rsidR="00874B0C" w:rsidRPr="00CB1984">
        <w:rPr>
          <w:rFonts w:ascii="Tahoma" w:hAnsi="Tahoma" w:cs="Tahoma"/>
          <w:sz w:val="22"/>
          <w:szCs w:val="22"/>
          <w:lang w:val="el-GR"/>
        </w:rPr>
        <w:t>τροποποίηση των τεχνικών προδιαγραφών σύμφωνα με το από 21/07/2014 πρακτικό της επιτροπής ενστάσεων και για τους λόγους που αναφέρονται σε αυτό.</w:t>
      </w:r>
    </w:p>
    <w:p w:rsidR="00A37E36" w:rsidRPr="00A37E36" w:rsidRDefault="00A37E36" w:rsidP="00A37E36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7600C" w:rsidRPr="005D5907" w:rsidRDefault="0037600C" w:rsidP="00B7276A">
      <w:pPr>
        <w:widowControl w:val="0"/>
        <w:suppressAutoHyphens/>
        <w:spacing w:line="360" w:lineRule="auto"/>
        <w:ind w:left="426"/>
        <w:jc w:val="both"/>
        <w:rPr>
          <w:rFonts w:ascii="Tahoma" w:hAnsi="Tahoma" w:cs="Tahoma"/>
          <w:sz w:val="22"/>
          <w:szCs w:val="22"/>
          <w:lang w:val="el-GR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Cs/>
          <w:sz w:val="22"/>
          <w:szCs w:val="22"/>
        </w:rPr>
      </w:pPr>
    </w:p>
    <w:p w:rsidR="00E05698" w:rsidRPr="005D5907" w:rsidRDefault="00E05698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5D5907">
        <w:rPr>
          <w:rFonts w:ascii="Tahoma" w:hAnsi="Tahoma" w:cs="Tahoma"/>
          <w:bCs/>
          <w:sz w:val="22"/>
          <w:szCs w:val="22"/>
        </w:rPr>
        <w:t xml:space="preserve">                                                            </w:t>
      </w:r>
      <w:r w:rsidR="00827CC1" w:rsidRPr="005D5907">
        <w:rPr>
          <w:rFonts w:ascii="Tahoma" w:hAnsi="Tahoma" w:cs="Tahoma"/>
          <w:b/>
          <w:bCs/>
          <w:sz w:val="22"/>
          <w:szCs w:val="22"/>
        </w:rPr>
        <w:t xml:space="preserve">Ο </w:t>
      </w:r>
      <w:r w:rsidRPr="005D5907">
        <w:rPr>
          <w:rFonts w:ascii="Tahoma" w:hAnsi="Tahoma" w:cs="Tahoma"/>
          <w:b/>
          <w:bCs/>
          <w:sz w:val="22"/>
          <w:szCs w:val="22"/>
        </w:rPr>
        <w:t>ΔΙΟΙΚΗΤΗΣ</w:t>
      </w: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076B3" w:rsidRPr="005D5907" w:rsidRDefault="00D076B3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6307A6" w:rsidRPr="005D5907" w:rsidRDefault="00827CC1" w:rsidP="00171B00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</w:r>
      <w:r w:rsidRPr="005D5907">
        <w:rPr>
          <w:rFonts w:ascii="Tahoma" w:hAnsi="Tahoma" w:cs="Tahoma"/>
          <w:b/>
          <w:bCs/>
          <w:sz w:val="22"/>
          <w:szCs w:val="22"/>
        </w:rPr>
        <w:tab/>
        <w:t xml:space="preserve"> </w:t>
      </w:r>
      <w:r w:rsidR="005A08AC" w:rsidRPr="005D5907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95621" w:rsidRPr="005D5907">
        <w:rPr>
          <w:rFonts w:ascii="Tahoma" w:hAnsi="Tahoma" w:cs="Tahoma"/>
          <w:b/>
          <w:bCs/>
          <w:sz w:val="22"/>
          <w:szCs w:val="22"/>
        </w:rPr>
        <w:t xml:space="preserve">   </w:t>
      </w:r>
      <w:r w:rsidR="00D20B48" w:rsidRPr="005D5907">
        <w:rPr>
          <w:rFonts w:ascii="Tahoma" w:hAnsi="Tahoma" w:cs="Tahoma"/>
          <w:b/>
          <w:bCs/>
          <w:sz w:val="22"/>
          <w:szCs w:val="22"/>
        </w:rPr>
        <w:t xml:space="preserve">ΠΑΝΑΓΙΩΤΗΣ </w:t>
      </w:r>
      <w:r w:rsidR="00E95621" w:rsidRPr="005D5907">
        <w:rPr>
          <w:rFonts w:ascii="Tahoma" w:hAnsi="Tahoma" w:cs="Tahoma"/>
          <w:b/>
          <w:bCs/>
          <w:sz w:val="22"/>
          <w:szCs w:val="22"/>
        </w:rPr>
        <w:t>ΚΑΤΣΙΒΕΛΑΣ</w:t>
      </w:r>
    </w:p>
    <w:p w:rsidR="006307A6" w:rsidRPr="00CB1984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  <w:u w:val="single"/>
        </w:rPr>
      </w:pPr>
      <w:r w:rsidRPr="00CB1984">
        <w:rPr>
          <w:rFonts w:ascii="Tahoma" w:hAnsi="Tahoma" w:cs="Tahoma"/>
          <w:sz w:val="22"/>
          <w:szCs w:val="22"/>
          <w:u w:val="single"/>
        </w:rPr>
        <w:t>Εσωτερική διανομή:</w:t>
      </w:r>
    </w:p>
    <w:p w:rsidR="00CB1984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Γρ</w:t>
      </w:r>
      <w:proofErr w:type="spellEnd"/>
      <w:r>
        <w:rPr>
          <w:rFonts w:ascii="Tahoma" w:hAnsi="Tahoma" w:cs="Tahoma"/>
          <w:sz w:val="22"/>
          <w:szCs w:val="22"/>
        </w:rPr>
        <w:t>. Διοικητή</w:t>
      </w:r>
    </w:p>
    <w:p w:rsidR="00CB1984" w:rsidRPr="005D5907" w:rsidRDefault="00CB1984" w:rsidP="002B2B77">
      <w:pPr>
        <w:pStyle w:val="a3"/>
        <w:tabs>
          <w:tab w:val="clear" w:pos="4153"/>
          <w:tab w:val="clear" w:pos="8306"/>
        </w:tabs>
        <w:ind w:left="360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Γρ</w:t>
      </w:r>
      <w:proofErr w:type="spellEnd"/>
      <w:r>
        <w:rPr>
          <w:rFonts w:ascii="Tahoma" w:hAnsi="Tahoma" w:cs="Tahoma"/>
          <w:sz w:val="22"/>
          <w:szCs w:val="22"/>
        </w:rPr>
        <w:t xml:space="preserve"> Υποδιοικητών</w:t>
      </w:r>
    </w:p>
    <w:sectPr w:rsidR="00CB1984" w:rsidRPr="005D5907" w:rsidSect="002B2B77">
      <w:headerReference w:type="default" r:id="rId10"/>
      <w:pgSz w:w="11907" w:h="16840" w:code="9"/>
      <w:pgMar w:top="1438" w:right="1797" w:bottom="1079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984" w:rsidRDefault="00CB1984">
      <w:r>
        <w:separator/>
      </w:r>
    </w:p>
  </w:endnote>
  <w:endnote w:type="continuationSeparator" w:id="0">
    <w:p w:rsidR="00CB1984" w:rsidRDefault="00CB1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984" w:rsidRDefault="00CB1984">
      <w:r>
        <w:separator/>
      </w:r>
    </w:p>
  </w:footnote>
  <w:footnote w:type="continuationSeparator" w:id="0">
    <w:p w:rsidR="00CB1984" w:rsidRDefault="00CB1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873" w:rsidRDefault="00552873" w:rsidP="00552873">
    <w:pPr>
      <w:pStyle w:val="a3"/>
      <w:jc w:val="right"/>
    </w:pPr>
    <w:r>
      <w:t>ΑΔΑ: ΩΘΤΜ469ΗΔΜ-ΙΞΔ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A0"/>
    <w:multiLevelType w:val="hybridMultilevel"/>
    <w:tmpl w:val="B986E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7C74"/>
    <w:multiLevelType w:val="hybridMultilevel"/>
    <w:tmpl w:val="76503C7E"/>
    <w:lvl w:ilvl="0" w:tplc="81D434D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hAnsi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559F"/>
    <w:multiLevelType w:val="hybridMultilevel"/>
    <w:tmpl w:val="D260596E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9702BCE"/>
    <w:multiLevelType w:val="hybridMultilevel"/>
    <w:tmpl w:val="92BE11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5C2AF5"/>
    <w:multiLevelType w:val="hybridMultilevel"/>
    <w:tmpl w:val="9A30A1E6"/>
    <w:lvl w:ilvl="0" w:tplc="9650FF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A369E4"/>
    <w:multiLevelType w:val="hybridMultilevel"/>
    <w:tmpl w:val="9A903624"/>
    <w:lvl w:ilvl="0" w:tplc="754EACA6">
      <w:start w:val="1"/>
      <w:numFmt w:val="upperLetter"/>
      <w:lvlText w:val="%1."/>
      <w:lvlJc w:val="left"/>
      <w:pPr>
        <w:ind w:left="795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515" w:hanging="360"/>
      </w:pPr>
    </w:lvl>
    <w:lvl w:ilvl="2" w:tplc="0408001B" w:tentative="1">
      <w:start w:val="1"/>
      <w:numFmt w:val="lowerRoman"/>
      <w:lvlText w:val="%3."/>
      <w:lvlJc w:val="right"/>
      <w:pPr>
        <w:ind w:left="2235" w:hanging="180"/>
      </w:pPr>
    </w:lvl>
    <w:lvl w:ilvl="3" w:tplc="0408000F" w:tentative="1">
      <w:start w:val="1"/>
      <w:numFmt w:val="decimal"/>
      <w:lvlText w:val="%4."/>
      <w:lvlJc w:val="left"/>
      <w:pPr>
        <w:ind w:left="2955" w:hanging="360"/>
      </w:pPr>
    </w:lvl>
    <w:lvl w:ilvl="4" w:tplc="04080019" w:tentative="1">
      <w:start w:val="1"/>
      <w:numFmt w:val="lowerLetter"/>
      <w:lvlText w:val="%5."/>
      <w:lvlJc w:val="left"/>
      <w:pPr>
        <w:ind w:left="3675" w:hanging="360"/>
      </w:pPr>
    </w:lvl>
    <w:lvl w:ilvl="5" w:tplc="0408001B" w:tentative="1">
      <w:start w:val="1"/>
      <w:numFmt w:val="lowerRoman"/>
      <w:lvlText w:val="%6."/>
      <w:lvlJc w:val="right"/>
      <w:pPr>
        <w:ind w:left="4395" w:hanging="180"/>
      </w:pPr>
    </w:lvl>
    <w:lvl w:ilvl="6" w:tplc="0408000F" w:tentative="1">
      <w:start w:val="1"/>
      <w:numFmt w:val="decimal"/>
      <w:lvlText w:val="%7."/>
      <w:lvlJc w:val="left"/>
      <w:pPr>
        <w:ind w:left="5115" w:hanging="360"/>
      </w:pPr>
    </w:lvl>
    <w:lvl w:ilvl="7" w:tplc="04080019" w:tentative="1">
      <w:start w:val="1"/>
      <w:numFmt w:val="lowerLetter"/>
      <w:lvlText w:val="%8."/>
      <w:lvlJc w:val="left"/>
      <w:pPr>
        <w:ind w:left="5835" w:hanging="360"/>
      </w:pPr>
    </w:lvl>
    <w:lvl w:ilvl="8" w:tplc="0408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114D6572"/>
    <w:multiLevelType w:val="hybridMultilevel"/>
    <w:tmpl w:val="54DAA626"/>
    <w:lvl w:ilvl="0" w:tplc="78B08DCE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B9603344">
      <w:numFmt w:val="none"/>
      <w:lvlText w:val=""/>
      <w:lvlJc w:val="left"/>
      <w:pPr>
        <w:tabs>
          <w:tab w:val="num" w:pos="360"/>
        </w:tabs>
      </w:pPr>
    </w:lvl>
    <w:lvl w:ilvl="2" w:tplc="366E7C28">
      <w:numFmt w:val="none"/>
      <w:lvlText w:val=""/>
      <w:lvlJc w:val="left"/>
      <w:pPr>
        <w:tabs>
          <w:tab w:val="num" w:pos="360"/>
        </w:tabs>
      </w:pPr>
    </w:lvl>
    <w:lvl w:ilvl="3" w:tplc="8EC23B9E">
      <w:numFmt w:val="none"/>
      <w:lvlText w:val=""/>
      <w:lvlJc w:val="left"/>
      <w:pPr>
        <w:tabs>
          <w:tab w:val="num" w:pos="360"/>
        </w:tabs>
      </w:pPr>
    </w:lvl>
    <w:lvl w:ilvl="4" w:tplc="7DF83332">
      <w:numFmt w:val="none"/>
      <w:lvlText w:val=""/>
      <w:lvlJc w:val="left"/>
      <w:pPr>
        <w:tabs>
          <w:tab w:val="num" w:pos="360"/>
        </w:tabs>
      </w:pPr>
    </w:lvl>
    <w:lvl w:ilvl="5" w:tplc="64B8568C">
      <w:numFmt w:val="none"/>
      <w:lvlText w:val=""/>
      <w:lvlJc w:val="left"/>
      <w:pPr>
        <w:tabs>
          <w:tab w:val="num" w:pos="360"/>
        </w:tabs>
      </w:pPr>
    </w:lvl>
    <w:lvl w:ilvl="6" w:tplc="A394D786">
      <w:numFmt w:val="none"/>
      <w:lvlText w:val=""/>
      <w:lvlJc w:val="left"/>
      <w:pPr>
        <w:tabs>
          <w:tab w:val="num" w:pos="360"/>
        </w:tabs>
      </w:pPr>
    </w:lvl>
    <w:lvl w:ilvl="7" w:tplc="AC5843B6">
      <w:numFmt w:val="none"/>
      <w:lvlText w:val=""/>
      <w:lvlJc w:val="left"/>
      <w:pPr>
        <w:tabs>
          <w:tab w:val="num" w:pos="360"/>
        </w:tabs>
      </w:pPr>
    </w:lvl>
    <w:lvl w:ilvl="8" w:tplc="315859E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A540A0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F865BB"/>
    <w:multiLevelType w:val="hybridMultilevel"/>
    <w:tmpl w:val="F68C1B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ED5C0D"/>
    <w:multiLevelType w:val="hybridMultilevel"/>
    <w:tmpl w:val="A49EB640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E25E8F"/>
    <w:multiLevelType w:val="hybridMultilevel"/>
    <w:tmpl w:val="AE8E1B5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8A407D"/>
    <w:multiLevelType w:val="hybridMultilevel"/>
    <w:tmpl w:val="581CC73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AB52007"/>
    <w:multiLevelType w:val="multilevel"/>
    <w:tmpl w:val="F092AFE8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15E0FFC"/>
    <w:multiLevelType w:val="hybridMultilevel"/>
    <w:tmpl w:val="761232F4"/>
    <w:lvl w:ilvl="0" w:tplc="475C27C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B64DC"/>
    <w:multiLevelType w:val="hybridMultilevel"/>
    <w:tmpl w:val="3D3EC258"/>
    <w:lvl w:ilvl="0" w:tplc="0408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352751D1"/>
    <w:multiLevelType w:val="hybridMultilevel"/>
    <w:tmpl w:val="4DDC49BC"/>
    <w:lvl w:ilvl="0" w:tplc="17E2B6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91175B1"/>
    <w:multiLevelType w:val="hybridMultilevel"/>
    <w:tmpl w:val="FB64D83A"/>
    <w:lvl w:ilvl="0" w:tplc="CE12401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20" w:hanging="360"/>
      </w:pPr>
    </w:lvl>
    <w:lvl w:ilvl="2" w:tplc="0408001B" w:tentative="1">
      <w:start w:val="1"/>
      <w:numFmt w:val="lowerRoman"/>
      <w:lvlText w:val="%3."/>
      <w:lvlJc w:val="right"/>
      <w:pPr>
        <w:ind w:left="2140" w:hanging="180"/>
      </w:pPr>
    </w:lvl>
    <w:lvl w:ilvl="3" w:tplc="0408000F" w:tentative="1">
      <w:start w:val="1"/>
      <w:numFmt w:val="decimal"/>
      <w:lvlText w:val="%4."/>
      <w:lvlJc w:val="left"/>
      <w:pPr>
        <w:ind w:left="2860" w:hanging="360"/>
      </w:pPr>
    </w:lvl>
    <w:lvl w:ilvl="4" w:tplc="04080019" w:tentative="1">
      <w:start w:val="1"/>
      <w:numFmt w:val="lowerLetter"/>
      <w:lvlText w:val="%5."/>
      <w:lvlJc w:val="left"/>
      <w:pPr>
        <w:ind w:left="3580" w:hanging="360"/>
      </w:pPr>
    </w:lvl>
    <w:lvl w:ilvl="5" w:tplc="0408001B" w:tentative="1">
      <w:start w:val="1"/>
      <w:numFmt w:val="lowerRoman"/>
      <w:lvlText w:val="%6."/>
      <w:lvlJc w:val="right"/>
      <w:pPr>
        <w:ind w:left="4300" w:hanging="180"/>
      </w:pPr>
    </w:lvl>
    <w:lvl w:ilvl="6" w:tplc="0408000F" w:tentative="1">
      <w:start w:val="1"/>
      <w:numFmt w:val="decimal"/>
      <w:lvlText w:val="%7."/>
      <w:lvlJc w:val="left"/>
      <w:pPr>
        <w:ind w:left="5020" w:hanging="360"/>
      </w:pPr>
    </w:lvl>
    <w:lvl w:ilvl="7" w:tplc="04080019" w:tentative="1">
      <w:start w:val="1"/>
      <w:numFmt w:val="lowerLetter"/>
      <w:lvlText w:val="%8."/>
      <w:lvlJc w:val="left"/>
      <w:pPr>
        <w:ind w:left="5740" w:hanging="360"/>
      </w:pPr>
    </w:lvl>
    <w:lvl w:ilvl="8" w:tplc="0408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3B672F14"/>
    <w:multiLevelType w:val="hybridMultilevel"/>
    <w:tmpl w:val="797850E4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637AF"/>
    <w:multiLevelType w:val="hybridMultilevel"/>
    <w:tmpl w:val="D53297FC"/>
    <w:lvl w:ilvl="0" w:tplc="8ABA9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6F6362"/>
    <w:multiLevelType w:val="hybridMultilevel"/>
    <w:tmpl w:val="72E062A8"/>
    <w:lvl w:ilvl="0" w:tplc="E9EE02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2F021B"/>
    <w:multiLevelType w:val="hybridMultilevel"/>
    <w:tmpl w:val="087279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576798"/>
    <w:multiLevelType w:val="hybridMultilevel"/>
    <w:tmpl w:val="F4A03F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B33275"/>
    <w:multiLevelType w:val="hybridMultilevel"/>
    <w:tmpl w:val="E2A20D54"/>
    <w:lvl w:ilvl="0" w:tplc="04080015">
      <w:start w:val="1"/>
      <w:numFmt w:val="upperLetter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6C7360"/>
    <w:multiLevelType w:val="hybridMultilevel"/>
    <w:tmpl w:val="DE40C9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9915EC"/>
    <w:multiLevelType w:val="hybridMultilevel"/>
    <w:tmpl w:val="761232F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E868C4"/>
    <w:multiLevelType w:val="hybridMultilevel"/>
    <w:tmpl w:val="E64ECB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1D5DFE"/>
    <w:multiLevelType w:val="hybridMultilevel"/>
    <w:tmpl w:val="2C90176E"/>
    <w:lvl w:ilvl="0" w:tplc="0408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2">
    <w:nsid w:val="6C530D36"/>
    <w:multiLevelType w:val="hybridMultilevel"/>
    <w:tmpl w:val="BB869AEA"/>
    <w:lvl w:ilvl="0" w:tplc="AB6CB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18F7CA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867EF598">
      <w:numFmt w:val="none"/>
      <w:lvlText w:val=""/>
      <w:lvlJc w:val="left"/>
      <w:pPr>
        <w:tabs>
          <w:tab w:val="num" w:pos="360"/>
        </w:tabs>
      </w:pPr>
    </w:lvl>
    <w:lvl w:ilvl="3" w:tplc="84541E20">
      <w:numFmt w:val="none"/>
      <w:lvlText w:val=""/>
      <w:lvlJc w:val="left"/>
      <w:pPr>
        <w:tabs>
          <w:tab w:val="num" w:pos="360"/>
        </w:tabs>
      </w:pPr>
    </w:lvl>
    <w:lvl w:ilvl="4" w:tplc="F24025AE">
      <w:numFmt w:val="none"/>
      <w:lvlText w:val=""/>
      <w:lvlJc w:val="left"/>
      <w:pPr>
        <w:tabs>
          <w:tab w:val="num" w:pos="360"/>
        </w:tabs>
      </w:pPr>
    </w:lvl>
    <w:lvl w:ilvl="5" w:tplc="D46857B0">
      <w:numFmt w:val="none"/>
      <w:lvlText w:val=""/>
      <w:lvlJc w:val="left"/>
      <w:pPr>
        <w:tabs>
          <w:tab w:val="num" w:pos="360"/>
        </w:tabs>
      </w:pPr>
    </w:lvl>
    <w:lvl w:ilvl="6" w:tplc="56209A04">
      <w:numFmt w:val="none"/>
      <w:lvlText w:val=""/>
      <w:lvlJc w:val="left"/>
      <w:pPr>
        <w:tabs>
          <w:tab w:val="num" w:pos="360"/>
        </w:tabs>
      </w:pPr>
    </w:lvl>
    <w:lvl w:ilvl="7" w:tplc="FD8A1E98">
      <w:numFmt w:val="none"/>
      <w:lvlText w:val=""/>
      <w:lvlJc w:val="left"/>
      <w:pPr>
        <w:tabs>
          <w:tab w:val="num" w:pos="360"/>
        </w:tabs>
      </w:pPr>
    </w:lvl>
    <w:lvl w:ilvl="8" w:tplc="23CEF3FA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4A7FD4"/>
    <w:multiLevelType w:val="hybridMultilevel"/>
    <w:tmpl w:val="5B24EEB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6221D4"/>
    <w:multiLevelType w:val="hybridMultilevel"/>
    <w:tmpl w:val="588C4E60"/>
    <w:lvl w:ilvl="0" w:tplc="0B146C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FD6714"/>
    <w:multiLevelType w:val="hybridMultilevel"/>
    <w:tmpl w:val="51E4F4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5"/>
  </w:num>
  <w:num w:numId="3">
    <w:abstractNumId w:val="46"/>
  </w:num>
  <w:num w:numId="4">
    <w:abstractNumId w:val="2"/>
  </w:num>
  <w:num w:numId="5">
    <w:abstractNumId w:val="11"/>
  </w:num>
  <w:num w:numId="6">
    <w:abstractNumId w:val="34"/>
  </w:num>
  <w:num w:numId="7">
    <w:abstractNumId w:val="29"/>
  </w:num>
  <w:num w:numId="8">
    <w:abstractNumId w:val="42"/>
  </w:num>
  <w:num w:numId="9">
    <w:abstractNumId w:val="5"/>
  </w:num>
  <w:num w:numId="10">
    <w:abstractNumId w:val="10"/>
  </w:num>
  <w:num w:numId="11">
    <w:abstractNumId w:val="36"/>
  </w:num>
  <w:num w:numId="12">
    <w:abstractNumId w:val="23"/>
  </w:num>
  <w:num w:numId="13">
    <w:abstractNumId w:val="28"/>
  </w:num>
  <w:num w:numId="14">
    <w:abstractNumId w:val="31"/>
  </w:num>
  <w:num w:numId="15">
    <w:abstractNumId w:val="15"/>
  </w:num>
  <w:num w:numId="16">
    <w:abstractNumId w:val="4"/>
  </w:num>
  <w:num w:numId="17">
    <w:abstractNumId w:val="6"/>
  </w:num>
  <w:num w:numId="18">
    <w:abstractNumId w:val="22"/>
  </w:num>
  <w:num w:numId="19">
    <w:abstractNumId w:val="43"/>
  </w:num>
  <w:num w:numId="20">
    <w:abstractNumId w:val="47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8"/>
  </w:num>
  <w:num w:numId="24">
    <w:abstractNumId w:val="0"/>
  </w:num>
  <w:num w:numId="25">
    <w:abstractNumId w:val="7"/>
  </w:num>
  <w:num w:numId="26">
    <w:abstractNumId w:val="18"/>
  </w:num>
  <w:num w:numId="27">
    <w:abstractNumId w:val="32"/>
  </w:num>
  <w:num w:numId="28">
    <w:abstractNumId w:val="27"/>
  </w:num>
  <w:num w:numId="29">
    <w:abstractNumId w:val="39"/>
  </w:num>
  <w:num w:numId="30">
    <w:abstractNumId w:val="19"/>
  </w:num>
  <w:num w:numId="31">
    <w:abstractNumId w:val="13"/>
  </w:num>
  <w:num w:numId="32">
    <w:abstractNumId w:val="38"/>
  </w:num>
  <w:num w:numId="33">
    <w:abstractNumId w:val="3"/>
  </w:num>
  <w:num w:numId="34">
    <w:abstractNumId w:val="41"/>
  </w:num>
  <w:num w:numId="35">
    <w:abstractNumId w:val="17"/>
  </w:num>
  <w:num w:numId="36">
    <w:abstractNumId w:val="25"/>
  </w:num>
  <w:num w:numId="37">
    <w:abstractNumId w:val="26"/>
  </w:num>
  <w:num w:numId="38">
    <w:abstractNumId w:val="45"/>
  </w:num>
  <w:num w:numId="39">
    <w:abstractNumId w:val="14"/>
  </w:num>
  <w:num w:numId="40">
    <w:abstractNumId w:val="21"/>
  </w:num>
  <w:num w:numId="41">
    <w:abstractNumId w:val="16"/>
  </w:num>
  <w:num w:numId="42">
    <w:abstractNumId w:val="40"/>
  </w:num>
  <w:num w:numId="43">
    <w:abstractNumId w:val="9"/>
  </w:num>
  <w:num w:numId="44">
    <w:abstractNumId w:val="44"/>
  </w:num>
  <w:num w:numId="45">
    <w:abstractNumId w:val="33"/>
  </w:num>
  <w:num w:numId="46">
    <w:abstractNumId w:val="30"/>
  </w:num>
  <w:num w:numId="47">
    <w:abstractNumId w:val="20"/>
  </w:num>
  <w:num w:numId="48">
    <w:abstractNumId w:val="12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3169D9"/>
    <w:rsid w:val="000121E6"/>
    <w:rsid w:val="00014D01"/>
    <w:rsid w:val="00024A9B"/>
    <w:rsid w:val="000445B7"/>
    <w:rsid w:val="00045DD6"/>
    <w:rsid w:val="00087E4B"/>
    <w:rsid w:val="000C1833"/>
    <w:rsid w:val="000C2F14"/>
    <w:rsid w:val="00132308"/>
    <w:rsid w:val="00170ECD"/>
    <w:rsid w:val="00171B00"/>
    <w:rsid w:val="001B1C55"/>
    <w:rsid w:val="001B26A0"/>
    <w:rsid w:val="001C246E"/>
    <w:rsid w:val="0021654E"/>
    <w:rsid w:val="002203F2"/>
    <w:rsid w:val="002355E5"/>
    <w:rsid w:val="00253DBF"/>
    <w:rsid w:val="002B2B77"/>
    <w:rsid w:val="002E4CD2"/>
    <w:rsid w:val="003150AD"/>
    <w:rsid w:val="003169D9"/>
    <w:rsid w:val="00355EA9"/>
    <w:rsid w:val="003621CB"/>
    <w:rsid w:val="0036640E"/>
    <w:rsid w:val="0037600C"/>
    <w:rsid w:val="003A5977"/>
    <w:rsid w:val="003B0917"/>
    <w:rsid w:val="003E1E08"/>
    <w:rsid w:val="003E4532"/>
    <w:rsid w:val="00406BDA"/>
    <w:rsid w:val="004936BA"/>
    <w:rsid w:val="004A24DF"/>
    <w:rsid w:val="004A669B"/>
    <w:rsid w:val="00502E9E"/>
    <w:rsid w:val="00535890"/>
    <w:rsid w:val="00552873"/>
    <w:rsid w:val="0056100D"/>
    <w:rsid w:val="00575960"/>
    <w:rsid w:val="0058704A"/>
    <w:rsid w:val="00594022"/>
    <w:rsid w:val="005A08AC"/>
    <w:rsid w:val="005B13CE"/>
    <w:rsid w:val="005D0337"/>
    <w:rsid w:val="005D5907"/>
    <w:rsid w:val="005E0E94"/>
    <w:rsid w:val="005F58B8"/>
    <w:rsid w:val="006246E4"/>
    <w:rsid w:val="00624F8D"/>
    <w:rsid w:val="006307A6"/>
    <w:rsid w:val="00646BAF"/>
    <w:rsid w:val="00654F5F"/>
    <w:rsid w:val="0068579C"/>
    <w:rsid w:val="0068756F"/>
    <w:rsid w:val="006C02A5"/>
    <w:rsid w:val="00742268"/>
    <w:rsid w:val="00752E98"/>
    <w:rsid w:val="007570FC"/>
    <w:rsid w:val="0076073A"/>
    <w:rsid w:val="007D22E2"/>
    <w:rsid w:val="007F3A96"/>
    <w:rsid w:val="0080316A"/>
    <w:rsid w:val="00827CC1"/>
    <w:rsid w:val="00844867"/>
    <w:rsid w:val="00871A03"/>
    <w:rsid w:val="00874B0C"/>
    <w:rsid w:val="008852D4"/>
    <w:rsid w:val="008A6968"/>
    <w:rsid w:val="00912B63"/>
    <w:rsid w:val="00935430"/>
    <w:rsid w:val="00951AD8"/>
    <w:rsid w:val="00991316"/>
    <w:rsid w:val="009A0923"/>
    <w:rsid w:val="009A0FC1"/>
    <w:rsid w:val="009E4F02"/>
    <w:rsid w:val="00A07269"/>
    <w:rsid w:val="00A311FE"/>
    <w:rsid w:val="00A37E36"/>
    <w:rsid w:val="00A73183"/>
    <w:rsid w:val="00A947CA"/>
    <w:rsid w:val="00AA5BF5"/>
    <w:rsid w:val="00AC4DB2"/>
    <w:rsid w:val="00AD442A"/>
    <w:rsid w:val="00B2015A"/>
    <w:rsid w:val="00B7276A"/>
    <w:rsid w:val="00B80168"/>
    <w:rsid w:val="00C23C90"/>
    <w:rsid w:val="00C644F7"/>
    <w:rsid w:val="00C71188"/>
    <w:rsid w:val="00CB1984"/>
    <w:rsid w:val="00D076B3"/>
    <w:rsid w:val="00D20B48"/>
    <w:rsid w:val="00D24B55"/>
    <w:rsid w:val="00D42AAB"/>
    <w:rsid w:val="00E00B78"/>
    <w:rsid w:val="00E05698"/>
    <w:rsid w:val="00E07608"/>
    <w:rsid w:val="00E104C7"/>
    <w:rsid w:val="00E15324"/>
    <w:rsid w:val="00E543E8"/>
    <w:rsid w:val="00E70DE0"/>
    <w:rsid w:val="00E95621"/>
    <w:rsid w:val="00EC7533"/>
    <w:rsid w:val="00EE3DCC"/>
    <w:rsid w:val="00F02C6B"/>
    <w:rsid w:val="00F50AB4"/>
    <w:rsid w:val="00FF2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2A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C02A5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6C02A5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6C02A5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6C02A5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6C02A5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6C02A5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C02A5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6C02A5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6C02A5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6C02A5"/>
    <w:rPr>
      <w:color w:val="0000FF"/>
      <w:u w:val="single"/>
    </w:rPr>
  </w:style>
  <w:style w:type="paragraph" w:styleId="a6">
    <w:name w:val="Body Text"/>
    <w:basedOn w:val="a"/>
    <w:rsid w:val="006C02A5"/>
    <w:pPr>
      <w:jc w:val="center"/>
    </w:pPr>
    <w:rPr>
      <w:b/>
      <w:lang w:val="el-GR"/>
    </w:rPr>
  </w:style>
  <w:style w:type="character" w:styleId="-0">
    <w:name w:val="FollowedHyperlink"/>
    <w:basedOn w:val="a0"/>
    <w:rsid w:val="006C02A5"/>
    <w:rPr>
      <w:color w:val="800080"/>
      <w:u w:val="single"/>
    </w:rPr>
  </w:style>
  <w:style w:type="paragraph" w:styleId="20">
    <w:name w:val="Body Text 2"/>
    <w:basedOn w:val="a"/>
    <w:rsid w:val="006C02A5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6C02A5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6C02A5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6C02A5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6C02A5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paragraph" w:styleId="a8">
    <w:name w:val="List Paragraph"/>
    <w:basedOn w:val="a"/>
    <w:uiPriority w:val="34"/>
    <w:qFormat/>
    <w:rsid w:val="008852D4"/>
    <w:pPr>
      <w:ind w:left="720"/>
    </w:pPr>
  </w:style>
  <w:style w:type="table" w:styleId="a9">
    <w:name w:val="Table Grid"/>
    <w:basedOn w:val="a1"/>
    <w:uiPriority w:val="59"/>
    <w:rsid w:val="00AD44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Κεφαλίδα Char"/>
    <w:basedOn w:val="a0"/>
    <w:link w:val="a3"/>
    <w:uiPriority w:val="99"/>
    <w:rsid w:val="00A0726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1D9B-59AF-41CB-9776-310824C5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527</Words>
  <Characters>3462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l.papadimitriou</cp:lastModifiedBy>
  <cp:revision>6</cp:revision>
  <cp:lastPrinted>2014-07-25T12:40:00Z</cp:lastPrinted>
  <dcterms:created xsi:type="dcterms:W3CDTF">2014-07-25T12:22:00Z</dcterms:created>
  <dcterms:modified xsi:type="dcterms:W3CDTF">2014-07-30T09:00:00Z</dcterms:modified>
</cp:coreProperties>
</file>